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D5" w:rsidRDefault="009934D5" w:rsidP="009934D5">
      <w:pPr>
        <w:jc w:val="right"/>
      </w:pPr>
      <w:r>
        <w:t>проект</w:t>
      </w:r>
    </w:p>
    <w:tbl>
      <w:tblPr>
        <w:tblW w:w="10359" w:type="dxa"/>
        <w:tblInd w:w="-242" w:type="dxa"/>
        <w:tblLayout w:type="fixed"/>
        <w:tblLook w:val="0000" w:firstRow="0" w:lastRow="0" w:firstColumn="0" w:lastColumn="0" w:noHBand="0" w:noVBand="0"/>
      </w:tblPr>
      <w:tblGrid>
        <w:gridCol w:w="10359"/>
      </w:tblGrid>
      <w:tr w:rsidR="009934D5" w:rsidTr="00484E0C">
        <w:tc>
          <w:tcPr>
            <w:tcW w:w="10359" w:type="dxa"/>
          </w:tcPr>
          <w:p w:rsidR="009934D5" w:rsidRDefault="009934D5" w:rsidP="00484E0C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18160" cy="617220"/>
                  <wp:effectExtent l="19050" t="0" r="0" b="0"/>
                  <wp:docPr id="1" name="Рисунок 1" descr="ЧБ 1 Герб Город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Б 1 Герб Город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4D5" w:rsidTr="00484E0C">
        <w:tc>
          <w:tcPr>
            <w:tcW w:w="10359" w:type="dxa"/>
          </w:tcPr>
          <w:p w:rsidR="009934D5" w:rsidRDefault="009934D5" w:rsidP="00484E0C">
            <w:pPr>
              <w:jc w:val="center"/>
              <w:rPr>
                <w:b/>
                <w:spacing w:val="160"/>
                <w:sz w:val="32"/>
              </w:rPr>
            </w:pPr>
          </w:p>
        </w:tc>
      </w:tr>
      <w:tr w:rsidR="009934D5" w:rsidTr="00484E0C">
        <w:tc>
          <w:tcPr>
            <w:tcW w:w="10359" w:type="dxa"/>
          </w:tcPr>
          <w:p w:rsidR="007D5733" w:rsidRDefault="00734D02" w:rsidP="00484E0C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ЗЕМСКОЕ СОБРАНИЕ</w:t>
            </w:r>
          </w:p>
          <w:p w:rsidR="009934D5" w:rsidRDefault="009934D5" w:rsidP="00484E0C">
            <w:pPr>
              <w:pStyle w:val="3"/>
              <w:rPr>
                <w:rFonts w:eastAsia="Arial Unicode MS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ГОРОДЕЦКОГО МУНИЦИПАЛЬНОГО </w:t>
            </w:r>
            <w:r w:rsidR="007D5733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934D5" w:rsidRDefault="009934D5" w:rsidP="00484E0C">
            <w:pPr>
              <w:jc w:val="center"/>
              <w:rPr>
                <w:sz w:val="28"/>
                <w:szCs w:val="28"/>
              </w:rPr>
            </w:pPr>
          </w:p>
        </w:tc>
      </w:tr>
      <w:tr w:rsidR="009934D5" w:rsidTr="00484E0C">
        <w:tc>
          <w:tcPr>
            <w:tcW w:w="10359" w:type="dxa"/>
          </w:tcPr>
          <w:p w:rsidR="009934D5" w:rsidRDefault="009934D5" w:rsidP="00484E0C">
            <w:pPr>
              <w:pStyle w:val="4"/>
              <w:rPr>
                <w:rFonts w:eastAsia="Arial Unicode MS"/>
              </w:rPr>
            </w:pPr>
            <w:r>
              <w:t>Р Е Ш Е Н И Е</w:t>
            </w:r>
          </w:p>
        </w:tc>
      </w:tr>
      <w:tr w:rsidR="009934D5" w:rsidTr="00484E0C">
        <w:trPr>
          <w:trHeight w:val="1215"/>
        </w:trPr>
        <w:tc>
          <w:tcPr>
            <w:tcW w:w="10359" w:type="dxa"/>
          </w:tcPr>
          <w:p w:rsidR="009934D5" w:rsidRDefault="009934D5" w:rsidP="00484E0C">
            <w:pPr>
              <w:jc w:val="center"/>
              <w:rPr>
                <w:sz w:val="28"/>
              </w:rPr>
            </w:pPr>
          </w:p>
          <w:p w:rsidR="009934D5" w:rsidRDefault="009934D5" w:rsidP="00484E0C">
            <w:pPr>
              <w:jc w:val="center"/>
              <w:rPr>
                <w:sz w:val="28"/>
              </w:rPr>
            </w:pPr>
          </w:p>
          <w:p w:rsidR="009934D5" w:rsidRDefault="009934D5" w:rsidP="00484E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                                                                                   № ______________</w:t>
            </w:r>
          </w:p>
          <w:p w:rsidR="009934D5" w:rsidRDefault="009934D5" w:rsidP="00484E0C">
            <w:pPr>
              <w:rPr>
                <w:sz w:val="28"/>
              </w:rPr>
            </w:pPr>
          </w:p>
        </w:tc>
      </w:tr>
    </w:tbl>
    <w:p w:rsidR="00944764" w:rsidRPr="00944764" w:rsidRDefault="001D6750" w:rsidP="00944764">
      <w:pPr>
        <w:pStyle w:val="a5"/>
        <w:tabs>
          <w:tab w:val="left" w:pos="4253"/>
        </w:tabs>
        <w:ind w:right="5668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  <w:r w:rsidR="00944764" w:rsidRPr="00944764">
        <w:rPr>
          <w:sz w:val="24"/>
          <w:szCs w:val="24"/>
        </w:rPr>
        <w:t xml:space="preserve"> в Устав Городецкого муниципального округа Нижегородской области</w:t>
      </w:r>
    </w:p>
    <w:p w:rsidR="00944764" w:rsidRPr="00944764" w:rsidRDefault="00944764" w:rsidP="00944764">
      <w:pPr>
        <w:pStyle w:val="a5"/>
        <w:jc w:val="left"/>
        <w:rPr>
          <w:sz w:val="24"/>
          <w:szCs w:val="24"/>
        </w:rPr>
      </w:pPr>
    </w:p>
    <w:p w:rsidR="00944764" w:rsidRPr="00944764" w:rsidRDefault="00944764" w:rsidP="00944764">
      <w:pPr>
        <w:pStyle w:val="a5"/>
        <w:jc w:val="left"/>
        <w:rPr>
          <w:sz w:val="24"/>
          <w:szCs w:val="24"/>
        </w:rPr>
      </w:pPr>
    </w:p>
    <w:p w:rsidR="00944764" w:rsidRPr="00944764" w:rsidRDefault="00944764" w:rsidP="0020349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944764">
        <w:rPr>
          <w:sz w:val="28"/>
          <w:szCs w:val="28"/>
        </w:rPr>
        <w:t>В целях приведения в соответс</w:t>
      </w:r>
      <w:r>
        <w:rPr>
          <w:sz w:val="28"/>
          <w:szCs w:val="28"/>
        </w:rPr>
        <w:t>твие с Федеральным законом от 06.10.2003</w:t>
      </w:r>
      <w:r w:rsidRPr="00944764">
        <w:rPr>
          <w:sz w:val="28"/>
          <w:szCs w:val="28"/>
        </w:rPr>
        <w:t xml:space="preserve"> </w:t>
      </w:r>
      <w:r w:rsidR="00B57180">
        <w:rPr>
          <w:sz w:val="28"/>
          <w:szCs w:val="28"/>
        </w:rPr>
        <w:br/>
      </w:r>
      <w:r w:rsidRPr="00944764">
        <w:rPr>
          <w:sz w:val="28"/>
          <w:szCs w:val="28"/>
        </w:rPr>
        <w:t xml:space="preserve">№ </w:t>
      </w:r>
      <w:r>
        <w:rPr>
          <w:sz w:val="28"/>
          <w:szCs w:val="28"/>
        </w:rPr>
        <w:t>131</w:t>
      </w:r>
      <w:r w:rsidRPr="00944764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Pr="00944764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Российской Федерации</w:t>
      </w:r>
      <w:r w:rsidRPr="00944764">
        <w:rPr>
          <w:sz w:val="28"/>
          <w:szCs w:val="28"/>
        </w:rPr>
        <w:t>», руководствуясь</w:t>
      </w:r>
      <w:r w:rsidRPr="00944764">
        <w:rPr>
          <w:spacing w:val="-2"/>
          <w:sz w:val="28"/>
          <w:szCs w:val="28"/>
        </w:rPr>
        <w:t xml:space="preserve"> </w:t>
      </w:r>
      <w:r w:rsidRPr="00944764">
        <w:rPr>
          <w:sz w:val="28"/>
          <w:szCs w:val="28"/>
        </w:rPr>
        <w:t xml:space="preserve">статьей 35 Устава Городецкого муниципального округа Нижегородской области, Земское собрание </w:t>
      </w:r>
      <w:r w:rsidRPr="00944764">
        <w:rPr>
          <w:b/>
          <w:bCs/>
          <w:spacing w:val="20"/>
          <w:sz w:val="28"/>
          <w:szCs w:val="28"/>
        </w:rPr>
        <w:t>решило</w:t>
      </w:r>
      <w:r w:rsidRPr="00944764">
        <w:rPr>
          <w:sz w:val="28"/>
          <w:szCs w:val="28"/>
        </w:rPr>
        <w:t>:</w:t>
      </w:r>
    </w:p>
    <w:p w:rsidR="00944764" w:rsidRDefault="00944764" w:rsidP="0020349F">
      <w:pPr>
        <w:tabs>
          <w:tab w:val="center" w:pos="0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Устав Городецкого муниципального округа Нижегородской области, принятый решением Совета депутатов Городецкого муниципального округа Нижегородской области от 24.11.2022 № 81</w:t>
      </w:r>
      <w:r w:rsidR="0020349F" w:rsidRPr="0020349F">
        <w:rPr>
          <w:sz w:val="28"/>
          <w:szCs w:val="28"/>
        </w:rPr>
        <w:t>(с изменениями, внесенными решениями Земского</w:t>
      </w:r>
      <w:r w:rsidR="0020349F">
        <w:rPr>
          <w:sz w:val="28"/>
          <w:szCs w:val="28"/>
        </w:rPr>
        <w:t xml:space="preserve"> собрания от 28.09.2023 № 179, </w:t>
      </w:r>
      <w:r w:rsidR="0020349F" w:rsidRPr="0020349F">
        <w:rPr>
          <w:sz w:val="28"/>
          <w:szCs w:val="28"/>
        </w:rPr>
        <w:t xml:space="preserve">от 09.11.2023 № 199, </w:t>
      </w:r>
      <w:r w:rsidR="00AB42D8">
        <w:rPr>
          <w:sz w:val="28"/>
          <w:szCs w:val="28"/>
        </w:rPr>
        <w:br/>
      </w:r>
      <w:r w:rsidR="0020349F" w:rsidRPr="0020349F">
        <w:rPr>
          <w:sz w:val="28"/>
          <w:szCs w:val="28"/>
        </w:rPr>
        <w:t>от 23.05.2024 № 57, от 21.11.2024 № 128, 29.01.2026 № 13)</w:t>
      </w:r>
      <w:r w:rsidR="001D6750">
        <w:rPr>
          <w:sz w:val="28"/>
          <w:szCs w:val="28"/>
        </w:rPr>
        <w:t>, следующие изменения</w:t>
      </w:r>
      <w:r>
        <w:rPr>
          <w:sz w:val="28"/>
          <w:szCs w:val="28"/>
        </w:rPr>
        <w:t>:</w:t>
      </w:r>
    </w:p>
    <w:p w:rsidR="001D6750" w:rsidRPr="0073774F" w:rsidRDefault="001D6750" w:rsidP="0020349F">
      <w:pPr>
        <w:tabs>
          <w:tab w:val="center" w:pos="0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D0CA7">
        <w:rPr>
          <w:sz w:val="28"/>
          <w:szCs w:val="28"/>
        </w:rPr>
        <w:t>В пункте 7 части 1 статьи 4 слова «</w:t>
      </w:r>
      <w:r w:rsidR="006D0CA7" w:rsidRPr="006D0CA7">
        <w:rPr>
          <w:sz w:val="28"/>
          <w:szCs w:val="28"/>
        </w:rPr>
        <w:t>осуществление муниципальн</w:t>
      </w:r>
      <w:r w:rsidR="006D0CA7">
        <w:rPr>
          <w:sz w:val="28"/>
          <w:szCs w:val="28"/>
        </w:rPr>
        <w:t>ого жилищного контроля, а также» заменить словами «а также осуществление».</w:t>
      </w:r>
    </w:p>
    <w:p w:rsidR="00944764" w:rsidRPr="00944764" w:rsidRDefault="006D0CA7" w:rsidP="0020349F">
      <w:pPr>
        <w:pStyle w:val="2"/>
        <w:tabs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20349F">
        <w:rPr>
          <w:sz w:val="28"/>
          <w:szCs w:val="28"/>
        </w:rPr>
        <w:t>ункт 16 части 1 статьи 4 после слов «Нижегородской области),» дополнить словами «</w:t>
      </w:r>
      <w:r w:rsidR="00944764" w:rsidRPr="00944764">
        <w:rPr>
          <w:sz w:val="28"/>
          <w:szCs w:val="28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</w:t>
      </w:r>
      <w:r w:rsidR="0020349F">
        <w:rPr>
          <w:sz w:val="28"/>
          <w:szCs w:val="28"/>
        </w:rPr>
        <w:t>х образовательных организациях,»</w:t>
      </w:r>
      <w:r w:rsidR="00944764" w:rsidRPr="00944764">
        <w:rPr>
          <w:sz w:val="28"/>
          <w:szCs w:val="28"/>
        </w:rPr>
        <w:t>.</w:t>
      </w:r>
    </w:p>
    <w:p w:rsidR="0020349F" w:rsidRPr="0073774F" w:rsidRDefault="0020349F" w:rsidP="0020349F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Pr="0073774F">
        <w:rPr>
          <w:szCs w:val="28"/>
        </w:rPr>
        <w:t xml:space="preserve">. Направить настоящее решение для государственной регистрации </w:t>
      </w:r>
      <w:r w:rsidRPr="0073774F">
        <w:rPr>
          <w:szCs w:val="28"/>
        </w:rPr>
        <w:br/>
        <w:t xml:space="preserve">в Главное управление Министерства юстиции Российской Федерации </w:t>
      </w:r>
      <w:r w:rsidRPr="0073774F">
        <w:rPr>
          <w:szCs w:val="28"/>
        </w:rPr>
        <w:br/>
        <w:t>по Нижегородской области в течение пятнадцати дней со дня его принятия.</w:t>
      </w:r>
    </w:p>
    <w:p w:rsidR="0020349F" w:rsidRPr="0073774F" w:rsidRDefault="0020349F" w:rsidP="0020349F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Pr="0073774F">
        <w:rPr>
          <w:szCs w:val="28"/>
        </w:rPr>
        <w:t xml:space="preserve">. Опубликовать настоящее решение после его государственной регистрации в газете «Городецкий вестник» или в специальном приложении </w:t>
      </w:r>
      <w:r w:rsidRPr="0073774F">
        <w:rPr>
          <w:szCs w:val="28"/>
        </w:rPr>
        <w:br/>
        <w:t xml:space="preserve">к газете – «Деловой вестник» в течение семи дней со дня поступления </w:t>
      </w:r>
      <w:r w:rsidRPr="0073774F">
        <w:rPr>
          <w:szCs w:val="28"/>
        </w:rPr>
        <w:lastRenderedPageBreak/>
        <w:t>соответствующего уведомления из Главного управления Министерства юстиции Российской Федерации по Нижегородской области.</w:t>
      </w:r>
    </w:p>
    <w:p w:rsidR="0020349F" w:rsidRPr="0073774F" w:rsidRDefault="0020349F" w:rsidP="0020349F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Pr="0073774F">
        <w:rPr>
          <w:szCs w:val="28"/>
        </w:rPr>
        <w:t>. Настоящее решение вступает в силу со дня его официального опубликования по</w:t>
      </w:r>
      <w:r w:rsidR="006D0CA7">
        <w:rPr>
          <w:szCs w:val="28"/>
        </w:rPr>
        <w:t xml:space="preserve">сле государственной регистрации, за исключением пункта 1.1, вступающего в силу </w:t>
      </w:r>
      <w:r w:rsidR="006D0CA7" w:rsidRPr="006D0CA7">
        <w:rPr>
          <w:szCs w:val="28"/>
        </w:rPr>
        <w:t>с 1 сентября 2026 года</w:t>
      </w:r>
      <w:r w:rsidR="006D0CA7">
        <w:rPr>
          <w:szCs w:val="28"/>
        </w:rPr>
        <w:t>.</w:t>
      </w:r>
    </w:p>
    <w:p w:rsidR="003C45A7" w:rsidRPr="0020349F" w:rsidRDefault="0020349F" w:rsidP="0020349F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73774F">
        <w:rPr>
          <w:szCs w:val="28"/>
        </w:rPr>
        <w:t xml:space="preserve">. Контроль за выполнением настоящего решения возложить </w:t>
      </w:r>
      <w:r w:rsidRPr="0073774F">
        <w:rPr>
          <w:szCs w:val="28"/>
        </w:rPr>
        <w:br/>
        <w:t xml:space="preserve">на постоянную комиссию Земского собрания Городецкого муниципального округа по </w:t>
      </w:r>
      <w:r>
        <w:rPr>
          <w:szCs w:val="28"/>
        </w:rPr>
        <w:t>законности и депутатской этике.</w:t>
      </w:r>
    </w:p>
    <w:p w:rsidR="001A566D" w:rsidRDefault="001A566D" w:rsidP="009934D5">
      <w:pPr>
        <w:pStyle w:val="a5"/>
        <w:rPr>
          <w:szCs w:val="28"/>
        </w:rPr>
      </w:pPr>
    </w:p>
    <w:p w:rsidR="009934D5" w:rsidRDefault="009934D5" w:rsidP="009934D5">
      <w:pPr>
        <w:pStyle w:val="a5"/>
        <w:jc w:val="left"/>
        <w:rPr>
          <w:szCs w:val="28"/>
        </w:rPr>
      </w:pPr>
    </w:p>
    <w:p w:rsidR="002113B1" w:rsidRDefault="002113B1" w:rsidP="002113B1">
      <w:pPr>
        <w:pStyle w:val="a5"/>
        <w:jc w:val="left"/>
        <w:rPr>
          <w:szCs w:val="28"/>
        </w:rPr>
      </w:pPr>
      <w:r>
        <w:rPr>
          <w:szCs w:val="28"/>
        </w:rPr>
        <w:t>Инициатор проекта</w:t>
      </w:r>
    </w:p>
    <w:p w:rsidR="002113B1" w:rsidRDefault="002113B1" w:rsidP="002113B1">
      <w:pPr>
        <w:rPr>
          <w:sz w:val="28"/>
        </w:rPr>
      </w:pPr>
      <w:r>
        <w:rPr>
          <w:sz w:val="28"/>
        </w:rPr>
        <w:t>председатель Земского собрания                                                          Н.Ф. Поляков</w:t>
      </w:r>
    </w:p>
    <w:p w:rsidR="002113B1" w:rsidRDefault="002113B1" w:rsidP="002113B1"/>
    <w:p w:rsidR="000510E6" w:rsidRDefault="000510E6" w:rsidP="009934D5">
      <w:bookmarkStart w:id="0" w:name="_GoBack"/>
      <w:bookmarkEnd w:id="0"/>
    </w:p>
    <w:sectPr w:rsidR="000510E6" w:rsidSect="00842935">
      <w:headerReference w:type="even" r:id="rId8"/>
      <w:headerReference w:type="default" r:id="rId9"/>
      <w:pgSz w:w="11906" w:h="16838"/>
      <w:pgMar w:top="284" w:right="851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DB" w:rsidRDefault="00191CDB" w:rsidP="00570C62">
      <w:r>
        <w:separator/>
      </w:r>
    </w:p>
  </w:endnote>
  <w:endnote w:type="continuationSeparator" w:id="0">
    <w:p w:rsidR="00191CDB" w:rsidRDefault="00191CDB" w:rsidP="0057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DB" w:rsidRDefault="00191CDB" w:rsidP="00570C62">
      <w:r>
        <w:separator/>
      </w:r>
    </w:p>
  </w:footnote>
  <w:footnote w:type="continuationSeparator" w:id="0">
    <w:p w:rsidR="00191CDB" w:rsidRDefault="00191CDB" w:rsidP="0057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C3" w:rsidRDefault="00F244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934D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2FC3" w:rsidRDefault="009811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C3" w:rsidRDefault="00F244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934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11A0">
      <w:rPr>
        <w:rStyle w:val="a9"/>
        <w:noProof/>
      </w:rPr>
      <w:t>2</w:t>
    </w:r>
    <w:r>
      <w:rPr>
        <w:rStyle w:val="a9"/>
      </w:rPr>
      <w:fldChar w:fldCharType="end"/>
    </w:r>
  </w:p>
  <w:p w:rsidR="00552FC3" w:rsidRDefault="009811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79F6"/>
    <w:multiLevelType w:val="hybridMultilevel"/>
    <w:tmpl w:val="E4EAA0AA"/>
    <w:lvl w:ilvl="0" w:tplc="2AE87B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90083"/>
    <w:multiLevelType w:val="hybridMultilevel"/>
    <w:tmpl w:val="0E3A341C"/>
    <w:lvl w:ilvl="0" w:tplc="98CAFF4E">
      <w:start w:val="2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D5"/>
    <w:rsid w:val="00005B57"/>
    <w:rsid w:val="00011814"/>
    <w:rsid w:val="000510E6"/>
    <w:rsid w:val="00110C7A"/>
    <w:rsid w:val="00191CDB"/>
    <w:rsid w:val="001A566D"/>
    <w:rsid w:val="001D6750"/>
    <w:rsid w:val="0020349F"/>
    <w:rsid w:val="002113B1"/>
    <w:rsid w:val="00212980"/>
    <w:rsid w:val="00217E25"/>
    <w:rsid w:val="0024743D"/>
    <w:rsid w:val="00355E57"/>
    <w:rsid w:val="00361685"/>
    <w:rsid w:val="003C45A7"/>
    <w:rsid w:val="003E034B"/>
    <w:rsid w:val="003F2C70"/>
    <w:rsid w:val="0044255D"/>
    <w:rsid w:val="0046473D"/>
    <w:rsid w:val="00570C62"/>
    <w:rsid w:val="006A4AC7"/>
    <w:rsid w:val="006D0CA7"/>
    <w:rsid w:val="006D4B28"/>
    <w:rsid w:val="00734D02"/>
    <w:rsid w:val="007B3E54"/>
    <w:rsid w:val="007D5733"/>
    <w:rsid w:val="008105A4"/>
    <w:rsid w:val="00944764"/>
    <w:rsid w:val="009811A0"/>
    <w:rsid w:val="009934D5"/>
    <w:rsid w:val="00AB42D8"/>
    <w:rsid w:val="00B56B6D"/>
    <w:rsid w:val="00B57180"/>
    <w:rsid w:val="00B63942"/>
    <w:rsid w:val="00C11518"/>
    <w:rsid w:val="00C341B9"/>
    <w:rsid w:val="00C3798E"/>
    <w:rsid w:val="00D0210A"/>
    <w:rsid w:val="00D57AC4"/>
    <w:rsid w:val="00D653F9"/>
    <w:rsid w:val="00D73D00"/>
    <w:rsid w:val="00DA0BB7"/>
    <w:rsid w:val="00E218D9"/>
    <w:rsid w:val="00E85552"/>
    <w:rsid w:val="00F148C4"/>
    <w:rsid w:val="00F2440B"/>
    <w:rsid w:val="00F46FAE"/>
    <w:rsid w:val="00F54862"/>
    <w:rsid w:val="00F918BA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0F4D"/>
  <w15:docId w15:val="{9CF7C78A-2B5A-4E28-BA1E-02DB1EA2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934D5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Cs/>
      <w:szCs w:val="20"/>
    </w:rPr>
  </w:style>
  <w:style w:type="paragraph" w:styleId="4">
    <w:name w:val="heading 4"/>
    <w:basedOn w:val="a"/>
    <w:next w:val="a"/>
    <w:link w:val="40"/>
    <w:qFormat/>
    <w:rsid w:val="009934D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34D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34D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semiHidden/>
    <w:rsid w:val="009934D5"/>
    <w:pPr>
      <w:ind w:firstLine="708"/>
      <w:jc w:val="both"/>
    </w:pPr>
    <w:rPr>
      <w:i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934D5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9934D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9934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9934D5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9934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semiHidden/>
    <w:rsid w:val="009934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9934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9934D5"/>
  </w:style>
  <w:style w:type="paragraph" w:styleId="aa">
    <w:name w:val="Balloon Text"/>
    <w:basedOn w:val="a"/>
    <w:link w:val="ab"/>
    <w:uiPriority w:val="99"/>
    <w:semiHidden/>
    <w:unhideWhenUsed/>
    <w:rsid w:val="009934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34D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24743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9447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447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СбитневаЕЮ</dc:creator>
  <cp:lastModifiedBy>СбитневаЕЮ</cp:lastModifiedBy>
  <cp:revision>3</cp:revision>
  <cp:lastPrinted>2026-03-30T05:20:00Z</cp:lastPrinted>
  <dcterms:created xsi:type="dcterms:W3CDTF">2026-03-30T05:33:00Z</dcterms:created>
  <dcterms:modified xsi:type="dcterms:W3CDTF">2026-05-14T06:03:00Z</dcterms:modified>
</cp:coreProperties>
</file>